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B2D" w:rsidRDefault="00360B2D" w:rsidP="00360B2D">
      <w:pPr>
        <w:spacing w:after="0" w:line="240" w:lineRule="auto"/>
        <w:jc w:val="center"/>
        <w:rPr>
          <w:rFonts w:ascii="Verdana" w:hAnsi="Verdana"/>
          <w:b/>
          <w:bCs/>
        </w:rPr>
      </w:pPr>
      <w:r>
        <w:rPr>
          <w:rFonts w:ascii="Verdana" w:hAnsi="Verdana"/>
          <w:b/>
          <w:bCs/>
        </w:rPr>
        <w:t>Ιεράρχηση Αναγκών</w:t>
      </w:r>
    </w:p>
    <w:p w:rsidR="00360B2D" w:rsidRPr="00360B2D" w:rsidRDefault="00360B2D" w:rsidP="00360B2D">
      <w:pPr>
        <w:spacing w:after="0" w:line="240" w:lineRule="auto"/>
        <w:jc w:val="center"/>
        <w:rPr>
          <w:rFonts w:ascii="Verdana" w:hAnsi="Verdana"/>
          <w:bCs/>
        </w:rPr>
      </w:pPr>
      <w:r w:rsidRPr="00360B2D">
        <w:rPr>
          <w:rFonts w:ascii="Verdana" w:hAnsi="Verdana"/>
          <w:bCs/>
        </w:rPr>
        <w:t xml:space="preserve">Τοπικού Προγράμματος </w:t>
      </w:r>
      <w:r w:rsidRPr="00360B2D">
        <w:rPr>
          <w:rFonts w:ascii="Verdana" w:hAnsi="Verdana"/>
          <w:bCs/>
          <w:lang w:val="en-US"/>
        </w:rPr>
        <w:t>LEADER</w:t>
      </w:r>
      <w:r w:rsidRPr="00360B2D">
        <w:rPr>
          <w:rFonts w:ascii="Verdana" w:hAnsi="Verdana"/>
          <w:bCs/>
        </w:rPr>
        <w:t xml:space="preserve">, </w:t>
      </w:r>
    </w:p>
    <w:p w:rsidR="00360B2D" w:rsidRPr="00360B2D" w:rsidRDefault="00360B2D" w:rsidP="00360B2D">
      <w:pPr>
        <w:spacing w:after="0" w:line="240" w:lineRule="auto"/>
        <w:jc w:val="center"/>
        <w:rPr>
          <w:rFonts w:ascii="Verdana" w:hAnsi="Verdana"/>
          <w:bCs/>
        </w:rPr>
      </w:pPr>
      <w:r w:rsidRPr="00360B2D">
        <w:rPr>
          <w:rFonts w:ascii="Verdana" w:hAnsi="Verdana"/>
          <w:bCs/>
        </w:rPr>
        <w:t xml:space="preserve">παρέμβαση Π3-77-4.1 ΣΣ ΚΑΠ 2023-2027, </w:t>
      </w:r>
    </w:p>
    <w:p w:rsidR="00360B2D" w:rsidRPr="00617EF9" w:rsidRDefault="00360B2D" w:rsidP="00360B2D">
      <w:pPr>
        <w:spacing w:after="0" w:line="240" w:lineRule="auto"/>
        <w:jc w:val="center"/>
        <w:rPr>
          <w:rFonts w:ascii="Verdana" w:hAnsi="Verdana"/>
          <w:bCs/>
        </w:rPr>
      </w:pPr>
      <w:r w:rsidRPr="00360B2D">
        <w:rPr>
          <w:rFonts w:ascii="Verdana" w:hAnsi="Verdana"/>
          <w:bCs/>
        </w:rPr>
        <w:t xml:space="preserve">ΟΤΔ ΑΝΑΠΤΥΞΙΑΚΗ </w:t>
      </w:r>
      <w:r w:rsidRPr="00617EF9">
        <w:rPr>
          <w:rFonts w:ascii="Verdana" w:hAnsi="Verdana"/>
          <w:bCs/>
        </w:rPr>
        <w:t>ΚΑΣΤΟΡΙΑΣ ΑΕ ΟΤΑ</w:t>
      </w:r>
    </w:p>
    <w:p w:rsidR="00CA3C22" w:rsidRPr="00360B2D" w:rsidRDefault="00CA3C22" w:rsidP="00360B2D">
      <w:pPr>
        <w:spacing w:after="0" w:line="240" w:lineRule="auto"/>
      </w:pPr>
    </w:p>
    <w:tbl>
      <w:tblPr>
        <w:tblW w:w="10348" w:type="dxa"/>
        <w:tblInd w:w="-743" w:type="dxa"/>
        <w:tblLook w:val="04A0"/>
      </w:tblPr>
      <w:tblGrid>
        <w:gridCol w:w="578"/>
        <w:gridCol w:w="8364"/>
        <w:gridCol w:w="708"/>
        <w:gridCol w:w="709"/>
      </w:tblGrid>
      <w:tr w:rsidR="00CA3C22" w:rsidRPr="00617EF9" w:rsidTr="00617EF9">
        <w:trPr>
          <w:trHeight w:val="1239"/>
        </w:trPr>
        <w:tc>
          <w:tcPr>
            <w:tcW w:w="56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A3C22" w:rsidRPr="00617EF9" w:rsidRDefault="00CA3C22" w:rsidP="00CA3C22">
            <w:pPr>
              <w:spacing w:after="0" w:line="240" w:lineRule="auto"/>
              <w:jc w:val="center"/>
              <w:rPr>
                <w:rFonts w:ascii="Calibri" w:eastAsia="Times New Roman" w:hAnsi="Calibri" w:cs="Times New Roman"/>
                <w:b/>
                <w:bCs/>
                <w:lang w:val="en-US" w:eastAsia="el-GR"/>
              </w:rPr>
            </w:pPr>
            <w:r w:rsidRPr="00617EF9">
              <w:rPr>
                <w:rFonts w:ascii="Calibri" w:eastAsia="Times New Roman" w:hAnsi="Calibri" w:cs="Times New Roman"/>
                <w:b/>
                <w:bCs/>
                <w:lang w:val="en-US" w:eastAsia="el-GR"/>
              </w:rPr>
              <w:t>Α/Α</w:t>
            </w:r>
          </w:p>
        </w:tc>
        <w:tc>
          <w:tcPr>
            <w:tcW w:w="8364"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CA3C22" w:rsidRPr="00617EF9" w:rsidRDefault="00CA3C22" w:rsidP="00CA3C22">
            <w:pPr>
              <w:spacing w:after="0" w:line="240" w:lineRule="auto"/>
              <w:jc w:val="center"/>
              <w:rPr>
                <w:rFonts w:ascii="Calibri" w:eastAsia="Times New Roman" w:hAnsi="Calibri" w:cs="Times New Roman"/>
                <w:b/>
                <w:bCs/>
                <w:lang w:eastAsia="el-GR"/>
              </w:rPr>
            </w:pPr>
            <w:r w:rsidRPr="00617EF9">
              <w:rPr>
                <w:rFonts w:ascii="Calibri" w:eastAsia="Times New Roman" w:hAnsi="Calibri" w:cs="Times New Roman"/>
                <w:b/>
                <w:bCs/>
                <w:lang w:eastAsia="el-GR"/>
              </w:rPr>
              <w:t>ΑΝΑΓΚΕΣ</w:t>
            </w:r>
          </w:p>
        </w:tc>
        <w:tc>
          <w:tcPr>
            <w:tcW w:w="708" w:type="dxa"/>
            <w:tcBorders>
              <w:top w:val="single" w:sz="4" w:space="0" w:color="auto"/>
              <w:left w:val="nil"/>
              <w:bottom w:val="single" w:sz="4" w:space="0" w:color="auto"/>
              <w:right w:val="single" w:sz="4" w:space="0" w:color="auto"/>
            </w:tcBorders>
            <w:shd w:val="clear" w:color="auto" w:fill="EAF1DD" w:themeFill="accent3" w:themeFillTint="33"/>
            <w:noWrap/>
            <w:textDirection w:val="btLr"/>
            <w:vAlign w:val="center"/>
            <w:hideMark/>
          </w:tcPr>
          <w:p w:rsidR="00CA3C22" w:rsidRPr="00617EF9" w:rsidRDefault="00CA3C22" w:rsidP="00CA3C22">
            <w:pPr>
              <w:spacing w:after="0" w:line="240" w:lineRule="auto"/>
              <w:jc w:val="center"/>
              <w:rPr>
                <w:rFonts w:ascii="Calibri" w:eastAsia="Times New Roman" w:hAnsi="Calibri" w:cs="Times New Roman"/>
                <w:b/>
                <w:bCs/>
                <w:lang w:eastAsia="el-GR"/>
              </w:rPr>
            </w:pPr>
            <w:r w:rsidRPr="00617EF9">
              <w:rPr>
                <w:rFonts w:ascii="Calibri" w:eastAsia="Times New Roman" w:hAnsi="Calibri" w:cs="Times New Roman"/>
                <w:b/>
                <w:bCs/>
                <w:lang w:eastAsia="el-GR"/>
              </w:rPr>
              <w:t>ΣΕΙΡΑ ΚΑΤΑΤΑΞΗΣ</w:t>
            </w:r>
          </w:p>
        </w:tc>
        <w:tc>
          <w:tcPr>
            <w:tcW w:w="709" w:type="dxa"/>
            <w:tcBorders>
              <w:top w:val="single" w:sz="4" w:space="0" w:color="auto"/>
              <w:left w:val="nil"/>
              <w:bottom w:val="single" w:sz="4" w:space="0" w:color="auto"/>
              <w:right w:val="single" w:sz="4" w:space="0" w:color="auto"/>
            </w:tcBorders>
            <w:shd w:val="clear" w:color="auto" w:fill="EAF1DD" w:themeFill="accent3" w:themeFillTint="33"/>
            <w:noWrap/>
            <w:textDirection w:val="btLr"/>
            <w:vAlign w:val="center"/>
            <w:hideMark/>
          </w:tcPr>
          <w:p w:rsidR="00CA3C22" w:rsidRPr="00617EF9" w:rsidRDefault="00CA3C22" w:rsidP="00CA3C22">
            <w:pPr>
              <w:spacing w:after="0" w:line="240" w:lineRule="auto"/>
              <w:jc w:val="center"/>
              <w:rPr>
                <w:rFonts w:ascii="Calibri" w:eastAsia="Times New Roman" w:hAnsi="Calibri" w:cs="Times New Roman"/>
                <w:b/>
                <w:bCs/>
                <w:lang w:eastAsia="el-GR"/>
              </w:rPr>
            </w:pPr>
            <w:r w:rsidRPr="00617EF9">
              <w:rPr>
                <w:rFonts w:ascii="Calibri" w:eastAsia="Times New Roman" w:hAnsi="Calibri" w:cs="Times New Roman"/>
                <w:b/>
                <w:bCs/>
                <w:lang w:eastAsia="el-GR"/>
              </w:rPr>
              <w:t>ΘΕΜΑΤΙΚΗ ΚΑΤΕΥΘΥΝΣΗ</w:t>
            </w:r>
          </w:p>
        </w:tc>
      </w:tr>
      <w:tr w:rsidR="00CA3C22" w:rsidRPr="00617EF9" w:rsidTr="00617EF9">
        <w:trPr>
          <w:trHeight w:val="277"/>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Δημιουργία νέων θέσεων εργασίας για την συγκράτηση του πληθυσμού της υπαίθρου.</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r>
      <w:tr w:rsidR="00CA3C22" w:rsidRPr="00617EF9" w:rsidTr="00617EF9">
        <w:trPr>
          <w:trHeight w:val="554"/>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Ενίσχυση επιχειρήσεων του τουριστικού τομέα για την ανάπτυξη ενός </w:t>
            </w:r>
            <w:proofErr w:type="spellStart"/>
            <w:r w:rsidRPr="00617EF9">
              <w:rPr>
                <w:rFonts w:ascii="Calibri" w:eastAsia="Times New Roman" w:hAnsi="Calibri" w:cs="Times New Roman"/>
                <w:lang w:eastAsia="el-GR"/>
              </w:rPr>
              <w:t>πολυθεματικού</w:t>
            </w:r>
            <w:proofErr w:type="spellEnd"/>
            <w:r w:rsidRPr="00617EF9">
              <w:rPr>
                <w:rFonts w:ascii="Calibri" w:eastAsia="Times New Roman" w:hAnsi="Calibri" w:cs="Times New Roman"/>
                <w:lang w:eastAsia="el-GR"/>
              </w:rPr>
              <w:t xml:space="preserve">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w:t>
            </w:r>
          </w:p>
        </w:tc>
      </w:tr>
      <w:tr w:rsidR="00CA3C22" w:rsidRPr="00617EF9" w:rsidTr="00617EF9">
        <w:trPr>
          <w:trHeight w:val="377"/>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3</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Ενίσχυση της ανταγωνιστικότητας των επιχειρήσεων της περιοχής εφαρμογής και ιδιαίτερα των μονάδων μεταποίησης και τυποποίησης αγροτικών προϊόντων</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4</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Ενίσχυση επιχειρήσεων στον δευτερογενή τομέα (βιοτεχνίας, χειροτεχνίας και παραγωγής ειδών μετά την 1η μεταποίηση)</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4</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r>
      <w:tr w:rsidR="00CA3C22" w:rsidRPr="00617EF9" w:rsidTr="00617EF9">
        <w:trPr>
          <w:trHeight w:val="377"/>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5</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Προώθηση επενδύσεων για την ενίσχυση της τοπικής γαστρονομίας για την ανάδειξη της περιοχής ως τουριστικού γαστρονομικού προορισμού.</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5</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6</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w:t>
            </w:r>
            <w:proofErr w:type="spellStart"/>
            <w:r w:rsidRPr="00617EF9">
              <w:rPr>
                <w:rFonts w:ascii="Calibri" w:eastAsia="Times New Roman" w:hAnsi="Calibri" w:cs="Times New Roman"/>
                <w:lang w:eastAsia="el-GR"/>
              </w:rPr>
              <w:t>κ.α</w:t>
            </w:r>
            <w:proofErr w:type="spellEnd"/>
            <w:r w:rsidRPr="00617EF9">
              <w:rPr>
                <w:rFonts w:ascii="Calibri" w:eastAsia="Times New Roman" w:hAnsi="Calibri" w:cs="Times New Roman"/>
                <w:lang w:eastAsia="el-GR"/>
              </w:rPr>
              <w:t xml:space="preserve"> )</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6</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r>
      <w:tr w:rsidR="00CA3C22" w:rsidRPr="00617EF9" w:rsidTr="00617EF9">
        <w:trPr>
          <w:trHeight w:val="484"/>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7</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Προστασία των υψηλής αξίας φυσικών οικοσυστημάτων του Γράμμου, των </w:t>
            </w:r>
            <w:proofErr w:type="spellStart"/>
            <w:r w:rsidRPr="00617EF9">
              <w:rPr>
                <w:rFonts w:ascii="Calibri" w:eastAsia="Times New Roman" w:hAnsi="Calibri" w:cs="Times New Roman"/>
                <w:lang w:eastAsia="el-GR"/>
              </w:rPr>
              <w:t>Οντρίων</w:t>
            </w:r>
            <w:proofErr w:type="spellEnd"/>
            <w:r w:rsidRPr="00617EF9">
              <w:rPr>
                <w:rFonts w:ascii="Calibri" w:eastAsia="Times New Roman" w:hAnsi="Calibri" w:cs="Times New Roman"/>
                <w:lang w:eastAsia="el-GR"/>
              </w:rPr>
              <w:t xml:space="preserve"> και του </w:t>
            </w:r>
            <w:proofErr w:type="spellStart"/>
            <w:r w:rsidRPr="00617EF9">
              <w:rPr>
                <w:rFonts w:ascii="Calibri" w:eastAsia="Times New Roman" w:hAnsi="Calibri" w:cs="Times New Roman"/>
                <w:lang w:eastAsia="el-GR"/>
              </w:rPr>
              <w:t>Βιτσίου</w:t>
            </w:r>
            <w:proofErr w:type="spellEnd"/>
            <w:r w:rsidRPr="00617EF9">
              <w:rPr>
                <w:rFonts w:ascii="Calibri" w:eastAsia="Times New Roman" w:hAnsi="Calibri" w:cs="Times New Roman"/>
                <w:lang w:eastAsia="el-GR"/>
              </w:rPr>
              <w:t>, με προτεραιότητα στην προστασία από τις δασικές πυρκαγιές.</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7</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6</w:t>
            </w:r>
          </w:p>
        </w:tc>
      </w:tr>
      <w:tr w:rsidR="00CA3C22" w:rsidRPr="00617EF9" w:rsidTr="00617EF9">
        <w:trPr>
          <w:trHeight w:val="1129"/>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8</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w:t>
            </w:r>
            <w:proofErr w:type="spellStart"/>
            <w:r w:rsidRPr="00617EF9">
              <w:rPr>
                <w:rFonts w:ascii="Calibri" w:eastAsia="Times New Roman" w:hAnsi="Calibri" w:cs="Times New Roman"/>
                <w:lang w:eastAsia="el-GR"/>
              </w:rPr>
              <w:t>Ερευνα</w:t>
            </w:r>
            <w:proofErr w:type="spellEnd"/>
            <w:r w:rsidRPr="00617EF9">
              <w:rPr>
                <w:rFonts w:ascii="Calibri" w:eastAsia="Times New Roman" w:hAnsi="Calibri" w:cs="Times New Roman"/>
                <w:lang w:eastAsia="el-GR"/>
              </w:rPr>
              <w:t xml:space="preserve"> Τεχνολογική Ανάπτυξη).</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8</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9</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Στήριξη εκδηλώσεων που αναδεικνύουν την ιδιαίτερη ταυτότητα και τα τοπικά προϊόντα της περιοχής</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9</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5</w:t>
            </w:r>
          </w:p>
        </w:tc>
      </w:tr>
      <w:tr w:rsidR="00CA3C22" w:rsidRPr="00617EF9" w:rsidTr="00617EF9">
        <w:trPr>
          <w:trHeight w:val="388"/>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10</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10</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r>
      <w:tr w:rsidR="00CA3C22" w:rsidRPr="00617EF9" w:rsidTr="00617EF9">
        <w:trPr>
          <w:trHeight w:val="183"/>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11</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Διαφοροποίηση της εφοδιαστικής αλυσίδας γεωργικών προϊόντων και τροφίμων.</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11</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12</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Ανάδειξη και προβολή της πλούσιας πολιτιστικής και φυσικής κληρονομιάς, καθώς και της τοπικής ταυτότητας</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12</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5</w:t>
            </w:r>
          </w:p>
        </w:tc>
      </w:tr>
      <w:tr w:rsidR="00CA3C22" w:rsidRPr="00617EF9" w:rsidTr="00617EF9">
        <w:trPr>
          <w:trHeight w:val="831"/>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13</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Ανάδειξη της βιοποικιλότητας και της αισθητικής αξίας των προστατευόμενων περιοχών </w:t>
            </w:r>
            <w:proofErr w:type="spellStart"/>
            <w:r w:rsidRPr="00617EF9">
              <w:rPr>
                <w:rFonts w:ascii="Calibri" w:eastAsia="Times New Roman" w:hAnsi="Calibri" w:cs="Times New Roman"/>
                <w:lang w:eastAsia="el-GR"/>
              </w:rPr>
              <w:t>Natura</w:t>
            </w:r>
            <w:proofErr w:type="spellEnd"/>
            <w:r w:rsidRPr="00617EF9">
              <w:rPr>
                <w:rFonts w:ascii="Calibri" w:eastAsia="Times New Roman" w:hAnsi="Calibri" w:cs="Times New Roman"/>
                <w:lang w:eastAsia="el-GR"/>
              </w:rPr>
              <w:t xml:space="preserve">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w:t>
            </w:r>
            <w:proofErr w:type="spellStart"/>
            <w:r w:rsidRPr="00617EF9">
              <w:rPr>
                <w:rFonts w:ascii="Calibri" w:eastAsia="Times New Roman" w:hAnsi="Calibri" w:cs="Times New Roman"/>
                <w:lang w:eastAsia="el-GR"/>
              </w:rPr>
              <w:t>οικοτουρισμού</w:t>
            </w:r>
            <w:proofErr w:type="spellEnd"/>
            <w:r w:rsidRPr="00617EF9">
              <w:rPr>
                <w:rFonts w:ascii="Calibri" w:eastAsia="Times New Roman" w:hAnsi="Calibri" w:cs="Times New Roman"/>
                <w:lang w:eastAsia="el-GR"/>
              </w:rPr>
              <w:t>.</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13</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6</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14</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Ενίσχυση της κυκλικής οικονομίας στην μεταποίηση, αύξηση του ποσοστού ανακύκλωσης και χρήση του πράσινου πιστοποιητικού των προϊόντων</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14</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r>
      <w:tr w:rsidR="00CA3C22" w:rsidRPr="00617EF9" w:rsidTr="00617EF9">
        <w:trPr>
          <w:trHeight w:val="91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15</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15</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w:t>
            </w:r>
          </w:p>
        </w:tc>
      </w:tr>
      <w:tr w:rsidR="00CA3C22" w:rsidRPr="00617EF9" w:rsidTr="00617EF9">
        <w:trPr>
          <w:trHeight w:val="201"/>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16</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Αποκατάσταση και προβολή πολιτιστικών μνημείων έτσι ώστε να καταστούν επισκέψιμα.</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16</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5</w:t>
            </w:r>
          </w:p>
        </w:tc>
      </w:tr>
      <w:tr w:rsidR="00CA3C22" w:rsidRPr="00617EF9" w:rsidTr="00617EF9">
        <w:trPr>
          <w:trHeight w:val="956"/>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17</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Αντιμετώπιση της απώλειας βιοποικιλότητας στις περιοχές υψηλής οικολογικής αξίας, με προτεραιότητα στις περιοχές </w:t>
            </w:r>
            <w:proofErr w:type="spellStart"/>
            <w:r w:rsidRPr="00617EF9">
              <w:rPr>
                <w:rFonts w:ascii="Calibri" w:eastAsia="Times New Roman" w:hAnsi="Calibri" w:cs="Times New Roman"/>
                <w:lang w:eastAsia="el-GR"/>
              </w:rPr>
              <w:t>Natura</w:t>
            </w:r>
            <w:proofErr w:type="spellEnd"/>
            <w:r w:rsidRPr="00617EF9">
              <w:rPr>
                <w:rFonts w:ascii="Calibri" w:eastAsia="Times New Roman" w:hAnsi="Calibri" w:cs="Times New Roman"/>
                <w:lang w:eastAsia="el-GR"/>
              </w:rPr>
              <w:t xml:space="preserve"> 2000, και προστασία έναντι των απειλών από την γεωργική δραστηριότητα και τα </w:t>
            </w:r>
            <w:proofErr w:type="spellStart"/>
            <w:r w:rsidRPr="00617EF9">
              <w:rPr>
                <w:rFonts w:ascii="Calibri" w:eastAsia="Times New Roman" w:hAnsi="Calibri" w:cs="Times New Roman"/>
                <w:lang w:eastAsia="el-GR"/>
              </w:rPr>
              <w:t>εισβλητικά</w:t>
            </w:r>
            <w:proofErr w:type="spellEnd"/>
            <w:r w:rsidRPr="00617EF9">
              <w:rPr>
                <w:rFonts w:ascii="Calibri" w:eastAsia="Times New Roman" w:hAnsi="Calibri" w:cs="Times New Roman"/>
                <w:lang w:eastAsia="el-GR"/>
              </w:rPr>
              <w:t xml:space="preserve"> είδη, με σχεδιασμό που θα επιτυγχάνει συνέργειες με την Κοινοτική, Εθνική και Περιφερειακή περιβαλλοντική πολιτική.</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17</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6</w:t>
            </w:r>
          </w:p>
        </w:tc>
      </w:tr>
      <w:tr w:rsidR="00CA3C22" w:rsidRPr="00617EF9" w:rsidTr="00617EF9">
        <w:trPr>
          <w:trHeight w:val="105"/>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18</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Αύξηση της προστιθέμενης αξίας των δασικών προϊόντων.</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18</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w:t>
            </w:r>
          </w:p>
        </w:tc>
      </w:tr>
      <w:tr w:rsidR="00CA3C22" w:rsidRPr="00617EF9" w:rsidTr="00617EF9">
        <w:trPr>
          <w:trHeight w:val="155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lastRenderedPageBreak/>
              <w:t>19</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w:t>
            </w:r>
            <w:proofErr w:type="spellStart"/>
            <w:r w:rsidRPr="00617EF9">
              <w:rPr>
                <w:rFonts w:ascii="Calibri" w:eastAsia="Times New Roman" w:hAnsi="Calibri" w:cs="Times New Roman"/>
                <w:lang w:eastAsia="el-GR"/>
              </w:rPr>
              <w:t>swot</w:t>
            </w:r>
            <w:proofErr w:type="spellEnd"/>
            <w:r w:rsidRPr="00617EF9">
              <w:rPr>
                <w:rFonts w:ascii="Calibri" w:eastAsia="Times New Roman" w:hAnsi="Calibri" w:cs="Times New Roman"/>
                <w:lang w:eastAsia="el-GR"/>
              </w:rPr>
              <w:t xml:space="preserve"> </w:t>
            </w:r>
            <w:proofErr w:type="spellStart"/>
            <w:r w:rsidRPr="00617EF9">
              <w:rPr>
                <w:rFonts w:ascii="Calibri" w:eastAsia="Times New Roman" w:hAnsi="Calibri" w:cs="Times New Roman"/>
                <w:lang w:eastAsia="el-GR"/>
              </w:rPr>
              <w:t>analysis</w:t>
            </w:r>
            <w:proofErr w:type="spellEnd"/>
            <w:r w:rsidRPr="00617EF9">
              <w:rPr>
                <w:rFonts w:ascii="Calibri" w:eastAsia="Times New Roman" w:hAnsi="Calibri" w:cs="Times New Roman"/>
                <w:lang w:eastAsia="el-GR"/>
              </w:rPr>
              <w:t xml:space="preserve">),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w:t>
            </w:r>
            <w:proofErr w:type="spellStart"/>
            <w:r w:rsidRPr="00617EF9">
              <w:rPr>
                <w:rFonts w:ascii="Calibri" w:eastAsia="Times New Roman" w:hAnsi="Calibri" w:cs="Times New Roman"/>
                <w:lang w:eastAsia="el-GR"/>
              </w:rPr>
              <w:t>β.στηρίζουν</w:t>
            </w:r>
            <w:proofErr w:type="spellEnd"/>
            <w:r w:rsidRPr="00617EF9">
              <w:rPr>
                <w:rFonts w:ascii="Calibri" w:eastAsia="Times New Roman" w:hAnsi="Calibri" w:cs="Times New Roman"/>
                <w:lang w:eastAsia="el-GR"/>
              </w:rPr>
              <w:t xml:space="preserve"> κυρίως την διαφοροποίηση της οικονομίας και ενισχύουν την απασχόληση ή την εγκατάσταση στην περιοχή.</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19</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w:t>
            </w:r>
          </w:p>
        </w:tc>
      </w:tr>
      <w:tr w:rsidR="00CA3C22" w:rsidRPr="00617EF9" w:rsidTr="00617EF9">
        <w:trPr>
          <w:trHeight w:val="411"/>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20</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Ενίσχυση της συνεργασίας μεταξύ επιχειρήσεων παραγωγής τοπικών προϊόντων με ερευνητικούς φορείς με στόχο την υλοποίηση καινοτόμων ιδεών. </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20</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7</w:t>
            </w:r>
          </w:p>
        </w:tc>
      </w:tr>
      <w:tr w:rsidR="00CA3C22" w:rsidRPr="00617EF9" w:rsidTr="00617EF9">
        <w:trPr>
          <w:trHeight w:val="347"/>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21</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21</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w:t>
            </w:r>
          </w:p>
        </w:tc>
      </w:tr>
      <w:tr w:rsidR="00CA3C22" w:rsidRPr="00617EF9" w:rsidTr="00617EF9">
        <w:trPr>
          <w:trHeight w:val="411"/>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22</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Αποκατάσταση, διατήρηση και βελτίωση των προστατευόμενων περιοχών, των υψηλής αξίας </w:t>
            </w:r>
            <w:proofErr w:type="spellStart"/>
            <w:r w:rsidRPr="00617EF9">
              <w:rPr>
                <w:rFonts w:ascii="Calibri" w:eastAsia="Times New Roman" w:hAnsi="Calibri" w:cs="Times New Roman"/>
                <w:lang w:eastAsia="el-GR"/>
              </w:rPr>
              <w:t>οικοτόπων</w:t>
            </w:r>
            <w:proofErr w:type="spellEnd"/>
            <w:r w:rsidRPr="00617EF9">
              <w:rPr>
                <w:rFonts w:ascii="Calibri" w:eastAsia="Times New Roman" w:hAnsi="Calibri" w:cs="Times New Roman"/>
                <w:lang w:eastAsia="el-GR"/>
              </w:rPr>
              <w:t xml:space="preserve"> και ειδών, με υλοποίηση έργων που προτείνονται από ειδικά σχέδια διαχείρισης.</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22</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6</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23</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Ενίσχυση δράσεων συμβουλευτικής σε τοπικά σωματεία για την πρόσβαση τους σε χρηματοδοτικά εργαλεία.</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23</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24</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Ανάπτυξη παρεμβάσεων για τον ψηφιακό και κοινωνικό μετασχηματισμό αγροτικών περιοχών σε Έξυπνα Χωριά.</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24</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7</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25</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Ενίσχυση ενεργειών σύνδεσης των φορέων κοινωνικού αποκλεισμού με τους απομακρυσμένους δήμους και κοινότητες</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25</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w:t>
            </w:r>
          </w:p>
        </w:tc>
      </w:tr>
      <w:tr w:rsidR="00CA3C22" w:rsidRPr="00617EF9" w:rsidTr="00617EF9">
        <w:trPr>
          <w:trHeight w:val="113"/>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26</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Ενίσχυση υποδομών αναψυχής, αναπλάσεων και λοιπών υποδομών μικρής κλίμακας</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26</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4</w:t>
            </w:r>
          </w:p>
        </w:tc>
      </w:tr>
      <w:tr w:rsidR="00CA3C22" w:rsidRPr="00617EF9" w:rsidTr="00617EF9">
        <w:trPr>
          <w:trHeight w:val="415"/>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27</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Δημιουργία καινοτομικών επιχειρηματικών δράσεων (θερμοκοιτίδες - επιταχυντές) και συνεργατικών σχηματισμών (</w:t>
            </w:r>
            <w:proofErr w:type="spellStart"/>
            <w:r w:rsidRPr="00617EF9">
              <w:rPr>
                <w:rFonts w:ascii="Calibri" w:eastAsia="Times New Roman" w:hAnsi="Calibri" w:cs="Times New Roman"/>
                <w:lang w:eastAsia="el-GR"/>
              </w:rPr>
              <w:t>clusters</w:t>
            </w:r>
            <w:proofErr w:type="spellEnd"/>
            <w:r w:rsidRPr="00617EF9">
              <w:rPr>
                <w:rFonts w:ascii="Calibri" w:eastAsia="Times New Roman" w:hAnsi="Calibri" w:cs="Times New Roman"/>
                <w:lang w:eastAsia="el-GR"/>
              </w:rPr>
              <w:t>) στην περιοχή παρέμβασης.</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27</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7</w:t>
            </w:r>
          </w:p>
        </w:tc>
      </w:tr>
      <w:tr w:rsidR="00CA3C22" w:rsidRPr="00617EF9" w:rsidTr="00617EF9">
        <w:trPr>
          <w:trHeight w:val="351"/>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28</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 </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28</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w:t>
            </w:r>
          </w:p>
        </w:tc>
      </w:tr>
      <w:tr w:rsidR="00CA3C22" w:rsidRPr="00617EF9" w:rsidTr="00617EF9">
        <w:trPr>
          <w:trHeight w:val="420"/>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29</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Ανάπτυξη διατοπικών / διακρατικών συνεργασιών με στόχο την </w:t>
            </w:r>
            <w:proofErr w:type="spellStart"/>
            <w:r w:rsidRPr="00617EF9">
              <w:rPr>
                <w:rFonts w:ascii="Calibri" w:eastAsia="Times New Roman" w:hAnsi="Calibri" w:cs="Times New Roman"/>
                <w:lang w:eastAsia="el-GR"/>
              </w:rPr>
              <w:t>ανταλαγή</w:t>
            </w:r>
            <w:proofErr w:type="spellEnd"/>
            <w:r w:rsidRPr="00617EF9">
              <w:rPr>
                <w:rFonts w:ascii="Calibri" w:eastAsia="Times New Roman" w:hAnsi="Calibri" w:cs="Times New Roman"/>
                <w:lang w:eastAsia="el-GR"/>
              </w:rPr>
              <w:t xml:space="preserve"> γνώσεων και καλών πρακτικών. </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29</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7</w:t>
            </w:r>
          </w:p>
        </w:tc>
      </w:tr>
      <w:tr w:rsidR="00CA3C22" w:rsidRPr="00617EF9" w:rsidTr="00617EF9">
        <w:trPr>
          <w:trHeight w:val="336"/>
        </w:trPr>
        <w:tc>
          <w:tcPr>
            <w:tcW w:w="567" w:type="dxa"/>
            <w:tcBorders>
              <w:top w:val="nil"/>
              <w:left w:val="single" w:sz="4" w:space="0" w:color="auto"/>
              <w:bottom w:val="single" w:sz="4" w:space="0" w:color="auto"/>
              <w:right w:val="single" w:sz="4" w:space="0" w:color="auto"/>
            </w:tcBorders>
          </w:tcPr>
          <w:p w:rsidR="00CA3C22" w:rsidRPr="00617EF9" w:rsidRDefault="00CA3C22" w:rsidP="00CA3C22">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30</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Έργα υποδομών μικρής κλίμακας δικτύων ύδρευσης (αντλιοστάσια, δεξαμενές-</w:t>
            </w:r>
            <w:proofErr w:type="spellStart"/>
            <w:r w:rsidRPr="00617EF9">
              <w:rPr>
                <w:rFonts w:ascii="Calibri" w:eastAsia="Times New Roman" w:hAnsi="Calibri" w:cs="Times New Roman"/>
                <w:lang w:eastAsia="el-GR"/>
              </w:rPr>
              <w:t>καταθλυπτικοί</w:t>
            </w:r>
            <w:proofErr w:type="spellEnd"/>
            <w:r w:rsidRPr="00617EF9">
              <w:rPr>
                <w:rFonts w:ascii="Calibri" w:eastAsia="Times New Roman" w:hAnsi="Calibri" w:cs="Times New Roman"/>
                <w:lang w:eastAsia="el-GR"/>
              </w:rPr>
              <w:t xml:space="preserve"> αγωγοί) και αποχέτευσης (</w:t>
            </w:r>
            <w:proofErr w:type="spellStart"/>
            <w:r w:rsidRPr="00617EF9">
              <w:rPr>
                <w:rFonts w:ascii="Calibri" w:eastAsia="Times New Roman" w:hAnsi="Calibri" w:cs="Times New Roman"/>
                <w:lang w:eastAsia="el-GR"/>
              </w:rPr>
              <w:t>compact</w:t>
            </w:r>
            <w:proofErr w:type="spellEnd"/>
            <w:r w:rsidRPr="00617EF9">
              <w:rPr>
                <w:rFonts w:ascii="Calibri" w:eastAsia="Times New Roman" w:hAnsi="Calibri" w:cs="Times New Roman"/>
                <w:lang w:eastAsia="el-GR"/>
              </w:rPr>
              <w:t xml:space="preserve"> βιολογικοί καθαρισμοί) για οικισμούς κάτω των 2000 κατοίκων</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30</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4</w:t>
            </w:r>
          </w:p>
        </w:tc>
      </w:tr>
      <w:tr w:rsidR="00CA3C22" w:rsidRPr="00617EF9" w:rsidTr="00617EF9">
        <w:trPr>
          <w:trHeight w:val="414"/>
        </w:trPr>
        <w:tc>
          <w:tcPr>
            <w:tcW w:w="567" w:type="dxa"/>
            <w:tcBorders>
              <w:top w:val="nil"/>
              <w:left w:val="single" w:sz="4" w:space="0" w:color="auto"/>
              <w:bottom w:val="single" w:sz="4" w:space="0" w:color="auto"/>
              <w:right w:val="single" w:sz="4" w:space="0" w:color="auto"/>
            </w:tcBorders>
          </w:tcPr>
          <w:p w:rsidR="00CA3C22" w:rsidRPr="00617EF9" w:rsidRDefault="00CA3C22" w:rsidP="00360B2D">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31</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31</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w:t>
            </w:r>
          </w:p>
        </w:tc>
      </w:tr>
      <w:tr w:rsidR="00CA3C22" w:rsidRPr="00617EF9" w:rsidTr="00617EF9">
        <w:trPr>
          <w:trHeight w:val="337"/>
        </w:trPr>
        <w:tc>
          <w:tcPr>
            <w:tcW w:w="567" w:type="dxa"/>
            <w:tcBorders>
              <w:top w:val="nil"/>
              <w:left w:val="single" w:sz="4" w:space="0" w:color="auto"/>
              <w:bottom w:val="single" w:sz="4" w:space="0" w:color="auto"/>
              <w:right w:val="single" w:sz="4" w:space="0" w:color="auto"/>
            </w:tcBorders>
          </w:tcPr>
          <w:p w:rsidR="00CA3C22" w:rsidRPr="00617EF9" w:rsidRDefault="00CA3C22" w:rsidP="00360B2D">
            <w:pPr>
              <w:spacing w:after="0" w:line="240" w:lineRule="auto"/>
              <w:rPr>
                <w:rFonts w:ascii="Calibri" w:eastAsia="Times New Roman" w:hAnsi="Calibri" w:cs="Times New Roman"/>
                <w:lang w:val="en-US" w:eastAsia="el-GR"/>
              </w:rPr>
            </w:pPr>
            <w:r w:rsidRPr="00617EF9">
              <w:rPr>
                <w:rFonts w:ascii="Calibri" w:eastAsia="Times New Roman" w:hAnsi="Calibri" w:cs="Times New Roman"/>
                <w:lang w:val="en-US" w:eastAsia="el-GR"/>
              </w:rPr>
              <w:t>32</w:t>
            </w:r>
          </w:p>
        </w:tc>
        <w:tc>
          <w:tcPr>
            <w:tcW w:w="8364" w:type="dxa"/>
            <w:tcBorders>
              <w:top w:val="nil"/>
              <w:left w:val="single" w:sz="4" w:space="0" w:color="auto"/>
              <w:bottom w:val="single" w:sz="4" w:space="0" w:color="auto"/>
              <w:right w:val="single" w:sz="4" w:space="0" w:color="auto"/>
            </w:tcBorders>
            <w:shd w:val="clear" w:color="auto" w:fill="auto"/>
            <w:hideMark/>
          </w:tcPr>
          <w:p w:rsidR="00CA3C22" w:rsidRPr="00617EF9" w:rsidRDefault="00CA3C22" w:rsidP="00CA3C22">
            <w:pPr>
              <w:spacing w:after="0" w:line="240" w:lineRule="auto"/>
              <w:rPr>
                <w:rFonts w:ascii="Calibri" w:eastAsia="Times New Roman" w:hAnsi="Calibri" w:cs="Times New Roman"/>
                <w:lang w:eastAsia="el-GR"/>
              </w:rPr>
            </w:pPr>
            <w:r w:rsidRPr="00617EF9">
              <w:rPr>
                <w:rFonts w:ascii="Calibri" w:eastAsia="Times New Roman" w:hAnsi="Calibri" w:cs="Times New Roman"/>
                <w:lang w:eastAsia="el-GR"/>
              </w:rPr>
              <w:t xml:space="preserve">Έργα υποδομών μικρής κλίμακας διαχείρισης </w:t>
            </w:r>
            <w:proofErr w:type="spellStart"/>
            <w:r w:rsidRPr="00617EF9">
              <w:rPr>
                <w:rFonts w:ascii="Calibri" w:eastAsia="Times New Roman" w:hAnsi="Calibri" w:cs="Times New Roman"/>
                <w:lang w:eastAsia="el-GR"/>
              </w:rPr>
              <w:t>απορριμάτων</w:t>
            </w:r>
            <w:proofErr w:type="spellEnd"/>
            <w:r w:rsidRPr="00617EF9">
              <w:rPr>
                <w:rFonts w:ascii="Calibri" w:eastAsia="Times New Roman" w:hAnsi="Calibri" w:cs="Times New Roman"/>
                <w:lang w:eastAsia="el-GR"/>
              </w:rPr>
              <w:t xml:space="preserve">, δημιουργία Πράσινων σημείων σε οικισμούς κάτω των 2000 κατοίκων &amp; Κέντρων Δημιουργικής Επαναχρησιμοποίησης Υλικών </w:t>
            </w:r>
          </w:p>
        </w:tc>
        <w:tc>
          <w:tcPr>
            <w:tcW w:w="708"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32</w:t>
            </w:r>
          </w:p>
        </w:tc>
        <w:tc>
          <w:tcPr>
            <w:tcW w:w="709" w:type="dxa"/>
            <w:tcBorders>
              <w:top w:val="nil"/>
              <w:left w:val="nil"/>
              <w:bottom w:val="single" w:sz="4" w:space="0" w:color="auto"/>
              <w:right w:val="single" w:sz="4" w:space="0" w:color="auto"/>
            </w:tcBorders>
            <w:shd w:val="clear" w:color="auto" w:fill="auto"/>
            <w:noWrap/>
            <w:hideMark/>
          </w:tcPr>
          <w:p w:rsidR="00CA3C22" w:rsidRPr="00617EF9" w:rsidRDefault="00CA3C22" w:rsidP="00CA3C22">
            <w:pPr>
              <w:spacing w:after="0" w:line="240" w:lineRule="auto"/>
              <w:jc w:val="center"/>
              <w:rPr>
                <w:rFonts w:ascii="Calibri" w:eastAsia="Times New Roman" w:hAnsi="Calibri" w:cs="Times New Roman"/>
                <w:lang w:eastAsia="el-GR"/>
              </w:rPr>
            </w:pPr>
            <w:r w:rsidRPr="00617EF9">
              <w:rPr>
                <w:rFonts w:ascii="Calibri" w:eastAsia="Times New Roman" w:hAnsi="Calibri" w:cs="Times New Roman"/>
                <w:lang w:eastAsia="el-GR"/>
              </w:rPr>
              <w:t>4</w:t>
            </w:r>
          </w:p>
        </w:tc>
      </w:tr>
    </w:tbl>
    <w:p w:rsidR="00CA3C22" w:rsidRDefault="00CA3C22" w:rsidP="00CA3C22">
      <w:pPr>
        <w:rPr>
          <w:lang w:val="en-US"/>
        </w:rPr>
      </w:pPr>
    </w:p>
    <w:p w:rsidR="00E66195" w:rsidRDefault="00E66195" w:rsidP="00CA3C22">
      <w:pPr>
        <w:rPr>
          <w:lang w:val="en-US"/>
        </w:rPr>
      </w:pPr>
    </w:p>
    <w:p w:rsidR="00E66195" w:rsidRDefault="00E66195" w:rsidP="00CA3C22">
      <w:pPr>
        <w:rPr>
          <w:lang w:val="en-US"/>
        </w:rPr>
      </w:pPr>
    </w:p>
    <w:p w:rsidR="00E66195" w:rsidRDefault="00E66195" w:rsidP="00CA3C22">
      <w:pPr>
        <w:rPr>
          <w:lang w:val="en-US"/>
        </w:rPr>
      </w:pPr>
    </w:p>
    <w:p w:rsidR="00E66195" w:rsidRDefault="00E66195" w:rsidP="00CA3C22">
      <w:pPr>
        <w:rPr>
          <w:lang w:val="en-US"/>
        </w:rPr>
      </w:pPr>
    </w:p>
    <w:p w:rsidR="00E66195" w:rsidRDefault="00E66195" w:rsidP="00CA3C22">
      <w:pPr>
        <w:rPr>
          <w:lang w:val="en-US"/>
        </w:rPr>
      </w:pPr>
    </w:p>
    <w:p w:rsidR="00E66195" w:rsidRDefault="00E66195" w:rsidP="00CA3C22">
      <w:pPr>
        <w:rPr>
          <w:lang w:val="en-US"/>
        </w:rPr>
      </w:pPr>
    </w:p>
    <w:p w:rsidR="00E66195" w:rsidRDefault="00E66195" w:rsidP="00CA3C22">
      <w:pPr>
        <w:rPr>
          <w:lang w:val="en-US"/>
        </w:rPr>
      </w:pPr>
    </w:p>
    <w:p w:rsidR="00E66195" w:rsidRDefault="00E66195" w:rsidP="00CA3C22">
      <w:pPr>
        <w:rPr>
          <w:lang w:val="en-US"/>
        </w:rPr>
      </w:pPr>
    </w:p>
    <w:p w:rsidR="00E66195" w:rsidRDefault="00E66195" w:rsidP="00CA3C22">
      <w:pPr>
        <w:rPr>
          <w:lang w:val="en-US"/>
        </w:rPr>
      </w:pPr>
    </w:p>
    <w:p w:rsidR="00E66195" w:rsidRPr="00CA3C22" w:rsidRDefault="00E66195" w:rsidP="00CA3C22">
      <w:pPr>
        <w:rPr>
          <w:lang w:val="en-US"/>
        </w:rPr>
      </w:pPr>
    </w:p>
    <w:sectPr w:rsidR="00E66195" w:rsidRPr="00CA3C22" w:rsidSect="00A77ED0">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33D" w:rsidRDefault="0038233D" w:rsidP="00EC7462">
      <w:pPr>
        <w:spacing w:after="0" w:line="240" w:lineRule="auto"/>
      </w:pPr>
      <w:r>
        <w:separator/>
      </w:r>
    </w:p>
  </w:endnote>
  <w:endnote w:type="continuationSeparator" w:id="0">
    <w:p w:rsidR="0038233D" w:rsidRDefault="0038233D" w:rsidP="00EC74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altName w:val="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33D" w:rsidRDefault="00062213" w:rsidP="0038233D">
    <w:pPr>
      <w:pStyle w:val="a4"/>
      <w:jc w:val="center"/>
    </w:pPr>
    <w:r>
      <w:rPr>
        <w:noProof/>
        <w:lang w:eastAsia="el-GR"/>
      </w:rPr>
      <w:pict>
        <v:shapetype id="_x0000_t202" coordsize="21600,21600" o:spt="202" path="m,l,21600r21600,l21600,xe">
          <v:stroke joinstyle="miter"/>
          <v:path gradientshapeok="t" o:connecttype="rect"/>
        </v:shapetype>
        <v:shape id="Πλαίσιο κειμένου 2" o:spid="_x0000_s2049" type="#_x0000_t202" style="position:absolute;left:0;text-align:left;margin-left:0;margin-top:11.95pt;width:33.85pt;height:30.05pt;z-index:251660288;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style="mso-next-textbox:#Πλαίσιο κειμένου 2">
            <w:txbxContent>
              <w:p w:rsidR="0038233D" w:rsidRPr="006E08DF" w:rsidRDefault="00062213" w:rsidP="00EC7462">
                <w:pPr>
                  <w:jc w:val="center"/>
                  <w:rPr>
                    <w:rFonts w:cstheme="minorHAnsi"/>
                    <w:szCs w:val="20"/>
                  </w:rPr>
                </w:pPr>
                <w:r w:rsidRPr="006E08DF">
                  <w:rPr>
                    <w:rFonts w:cstheme="minorHAnsi"/>
                    <w:szCs w:val="20"/>
                  </w:rPr>
                  <w:fldChar w:fldCharType="begin"/>
                </w:r>
                <w:r w:rsidR="0038233D" w:rsidRPr="006E08DF">
                  <w:rPr>
                    <w:rFonts w:cstheme="minorHAnsi"/>
                    <w:szCs w:val="20"/>
                  </w:rPr>
                  <w:instrText>PAGE   \* MERGEFORMAT</w:instrText>
                </w:r>
                <w:r w:rsidRPr="006E08DF">
                  <w:rPr>
                    <w:rFonts w:cstheme="minorHAnsi"/>
                    <w:szCs w:val="20"/>
                  </w:rPr>
                  <w:fldChar w:fldCharType="separate"/>
                </w:r>
                <w:r w:rsidR="00617EF9">
                  <w:rPr>
                    <w:rFonts w:cstheme="minorHAnsi"/>
                    <w:noProof/>
                    <w:szCs w:val="20"/>
                  </w:rPr>
                  <w:t>2</w:t>
                </w:r>
                <w:r w:rsidRPr="006E08DF">
                  <w:rPr>
                    <w:rFonts w:cstheme="minorHAnsi"/>
                    <w:szCs w:val="20"/>
                  </w:rPr>
                  <w:fldChar w:fldCharType="end"/>
                </w:r>
              </w:p>
            </w:txbxContent>
          </v:textbox>
          <w10:wrap type="square" anchorx="margin"/>
        </v:shape>
      </w:pict>
    </w:r>
    <w:sdt>
      <w:sdtPr>
        <w:id w:val="-277033796"/>
        <w:docPartObj>
          <w:docPartGallery w:val="Page Numbers (Bottom of Page)"/>
          <w:docPartUnique/>
        </w:docPartObj>
      </w:sdtPr>
      <w:sdtContent>
        <w:r w:rsidR="0038233D">
          <w:t xml:space="preserve">   </w:t>
        </w:r>
        <w:r w:rsidR="0038233D">
          <w:rPr>
            <w:noProof/>
            <w:lang w:eastAsia="el-GR"/>
          </w:rPr>
          <w:drawing>
            <wp:inline distT="0" distB="0" distL="0" distR="0">
              <wp:extent cx="1495425" cy="328917"/>
              <wp:effectExtent l="19050" t="0" r="9525" b="0"/>
              <wp:docPr id="4" name="Εικόνα 4" descr="\\TERAS\Documents\CLLD_LEADER\ΝΕΑ ΠΠ\ΔΗΜΟΣΙΟΤΗΤΑ\LOGO 23-27\logo ANKAS megaliAnaly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AS\Documents\CLLD_LEADER\ΝΕΑ ΠΠ\ΔΗΜΟΣΙΟΤΗΤΑ\LOGO 23-27\logo ANKAS megaliAnalysi.png"/>
                      <pic:cNvPicPr>
                        <a:picLocks noChangeAspect="1" noChangeArrowheads="1"/>
                      </pic:cNvPicPr>
                    </pic:nvPicPr>
                    <pic:blipFill>
                      <a:blip r:embed="rId1"/>
                      <a:srcRect/>
                      <a:stretch>
                        <a:fillRect/>
                      </a:stretch>
                    </pic:blipFill>
                    <pic:spPr bwMode="auto">
                      <a:xfrm>
                        <a:off x="0" y="0"/>
                        <a:ext cx="1495425" cy="328917"/>
                      </a:xfrm>
                      <a:prstGeom prst="rect">
                        <a:avLst/>
                      </a:prstGeom>
                      <a:noFill/>
                      <a:ln w="9525">
                        <a:noFill/>
                        <a:miter lim="800000"/>
                        <a:headEnd/>
                        <a:tailEnd/>
                      </a:ln>
                    </pic:spPr>
                  </pic:pic>
                </a:graphicData>
              </a:graphic>
            </wp:inline>
          </w:drawing>
        </w:r>
        <w:r w:rsidR="0038233D">
          <w:t xml:space="preserve">   </w:t>
        </w:r>
      </w:sdtContent>
    </w:sdt>
    <w:r w:rsidR="0038233D" w:rsidRPr="005567A8">
      <w:rPr>
        <w:noProof/>
        <w:lang w:eastAsia="el-GR"/>
      </w:rPr>
      <w:drawing>
        <wp:inline distT="0" distB="0" distL="0" distR="0">
          <wp:extent cx="698320" cy="546430"/>
          <wp:effectExtent l="19050" t="0" r="6530" b="0"/>
          <wp:docPr id="7" name="Εικόνα 4" descr="\\TERAS\Documents\CLLD_LEADER\ΝΕΑ ΠΠ\ΔΗΜΟΣΙΟΤΗΤΑ\LOGO 23-27\co-funded_el\co-funded_EL\vertical\CMYK\JPEG\EL V Με τη συγχρηματοδότηση της Ευρωπαϊκής Ένωσης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AS\Documents\CLLD_LEADER\ΝΕΑ ΠΠ\ΔΗΜΟΣΙΟΤΗΤΑ\LOGO 23-27\co-funded_el\co-funded_EL\vertical\CMYK\JPEG\EL V Με τη συγχρηματοδότηση της Ευρωπαϊκής Ένωσης_POS.jpg"/>
                  <pic:cNvPicPr>
                    <a:picLocks noChangeAspect="1" noChangeArrowheads="1"/>
                  </pic:cNvPicPr>
                </pic:nvPicPr>
                <pic:blipFill>
                  <a:blip r:embed="rId2" cstate="print"/>
                  <a:srcRect/>
                  <a:stretch>
                    <a:fillRect/>
                  </a:stretch>
                </pic:blipFill>
                <pic:spPr bwMode="auto">
                  <a:xfrm>
                    <a:off x="0" y="0"/>
                    <a:ext cx="704445" cy="551223"/>
                  </a:xfrm>
                  <a:prstGeom prst="rect">
                    <a:avLst/>
                  </a:prstGeom>
                  <a:noFill/>
                  <a:ln w="9525">
                    <a:noFill/>
                    <a:miter lim="800000"/>
                    <a:headEnd/>
                    <a:tailEnd/>
                  </a:ln>
                </pic:spPr>
              </pic:pic>
            </a:graphicData>
          </a:graphic>
        </wp:inline>
      </w:drawing>
    </w:r>
    <w:r w:rsidR="0038233D">
      <w:t xml:space="preserve">  </w:t>
    </w:r>
    <w:r w:rsidR="0038233D" w:rsidRPr="005567A8">
      <w:rPr>
        <w:noProof/>
        <w:lang w:eastAsia="el-GR"/>
      </w:rPr>
      <w:drawing>
        <wp:inline distT="0" distB="0" distL="0" distR="0">
          <wp:extent cx="1121033" cy="523940"/>
          <wp:effectExtent l="19050" t="0" r="2917" b="0"/>
          <wp:docPr id="8" name="Εικόνα 5" descr="\\TERAS\Documents\CLLD_LEADER\ΝΕΑ ΠΠ\ΔΗΜΟΣΙΟΤΗΤΑ\LOGO 23-27\logotypo-ypat-el\logotypo-ypat-e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RAS\Documents\CLLD_LEADER\ΝΕΑ ΠΠ\ΔΗΜΟΣΙΟΤΗΤΑ\LOGO 23-27\logotypo-ypat-el\logotypo-ypat-el.jpeg"/>
                  <pic:cNvPicPr>
                    <a:picLocks noChangeAspect="1" noChangeArrowheads="1"/>
                  </pic:cNvPicPr>
                </pic:nvPicPr>
                <pic:blipFill>
                  <a:blip r:embed="rId3" cstate="print"/>
                  <a:srcRect/>
                  <a:stretch>
                    <a:fillRect/>
                  </a:stretch>
                </pic:blipFill>
                <pic:spPr bwMode="auto">
                  <a:xfrm>
                    <a:off x="0" y="0"/>
                    <a:ext cx="1121444" cy="524132"/>
                  </a:xfrm>
                  <a:prstGeom prst="rect">
                    <a:avLst/>
                  </a:prstGeom>
                  <a:noFill/>
                  <a:ln w="9525">
                    <a:noFill/>
                    <a:miter lim="800000"/>
                    <a:headEnd/>
                    <a:tailEnd/>
                  </a:ln>
                </pic:spPr>
              </pic:pic>
            </a:graphicData>
          </a:graphic>
        </wp:inline>
      </w:drawing>
    </w:r>
    <w:r w:rsidR="0038233D">
      <w:t xml:space="preserve">  </w:t>
    </w:r>
    <w:r w:rsidR="0038233D" w:rsidRPr="005567A8">
      <w:rPr>
        <w:noProof/>
        <w:lang w:eastAsia="el-GR"/>
      </w:rPr>
      <w:drawing>
        <wp:inline distT="0" distB="0" distL="0" distR="0">
          <wp:extent cx="632956" cy="520618"/>
          <wp:effectExtent l="19050" t="0" r="0" b="0"/>
          <wp:docPr id="1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0916" cy="527165"/>
                  </a:xfrm>
                  <a:prstGeom prst="rect">
                    <a:avLst/>
                  </a:prstGeom>
                </pic:spPr>
              </pic:pic>
            </a:graphicData>
          </a:graphic>
        </wp:inline>
      </w:drawing>
    </w:r>
    <w:r w:rsidR="0038233D">
      <w:t xml:space="preserve">  </w:t>
    </w:r>
    <w:r w:rsidR="0038233D" w:rsidRPr="005567A8">
      <w:rPr>
        <w:noProof/>
        <w:lang w:eastAsia="el-GR"/>
      </w:rPr>
      <w:drawing>
        <wp:inline distT="0" distB="0" distL="0" distR="0">
          <wp:extent cx="704850" cy="471628"/>
          <wp:effectExtent l="19050" t="0" r="0" b="0"/>
          <wp:docPr id="11" name="Εικόνα 7" descr="\\TERAS\Documents\CLLD_LEADER\ΝΕΑ ΠΠ\ΔΗΜΟΣΙΟΤΗΤΑ\LOGO 23-27\leader-logo\lead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RAS\Documents\CLLD_LEADER\ΝΕΑ ΠΠ\ΔΗΜΟΣΙΟΤΗΤΑ\LOGO 23-27\leader-logo\leader1.jpg"/>
                  <pic:cNvPicPr>
                    <a:picLocks noChangeAspect="1" noChangeArrowheads="1"/>
                  </pic:cNvPicPr>
                </pic:nvPicPr>
                <pic:blipFill>
                  <a:blip r:embed="rId5" cstate="print"/>
                  <a:srcRect/>
                  <a:stretch>
                    <a:fillRect/>
                  </a:stretch>
                </pic:blipFill>
                <pic:spPr bwMode="auto">
                  <a:xfrm>
                    <a:off x="0" y="0"/>
                    <a:ext cx="707561" cy="473442"/>
                  </a:xfrm>
                  <a:prstGeom prst="rect">
                    <a:avLst/>
                  </a:prstGeom>
                  <a:noFill/>
                  <a:ln w="9525">
                    <a:noFill/>
                    <a:miter lim="800000"/>
                    <a:headEnd/>
                    <a:tailEnd/>
                  </a:ln>
                </pic:spPr>
              </pic:pic>
            </a:graphicData>
          </a:graphic>
        </wp:inline>
      </w:drawing>
    </w:r>
  </w:p>
  <w:p w:rsidR="0038233D" w:rsidRPr="005567A8" w:rsidRDefault="0038233D" w:rsidP="0038233D">
    <w:pPr>
      <w:tabs>
        <w:tab w:val="num" w:pos="0"/>
      </w:tabs>
      <w:spacing w:after="0" w:line="200" w:lineRule="atLeast"/>
      <w:jc w:val="center"/>
      <w:rPr>
        <w:sz w:val="16"/>
        <w:szCs w:val="16"/>
      </w:rPr>
    </w:pPr>
    <w:r w:rsidRPr="005567A8">
      <w:rPr>
        <w:sz w:val="16"/>
        <w:szCs w:val="16"/>
      </w:rPr>
      <w:t>1</w:t>
    </w:r>
    <w:r w:rsidRPr="005567A8">
      <w:rPr>
        <w:sz w:val="16"/>
        <w:szCs w:val="16"/>
        <w:vertAlign w:val="superscript"/>
      </w:rPr>
      <w:t>η</w:t>
    </w:r>
    <w:r w:rsidRPr="005567A8">
      <w:rPr>
        <w:sz w:val="16"/>
        <w:szCs w:val="16"/>
      </w:rPr>
      <w:t xml:space="preserve"> πρόσκληση για υποβολή προτάσεων </w:t>
    </w:r>
    <w:r w:rsidRPr="005567A8">
      <w:rPr>
        <w:b/>
        <w:sz w:val="16"/>
        <w:szCs w:val="16"/>
      </w:rPr>
      <w:t>δημοσίου</w:t>
    </w:r>
    <w:r w:rsidRPr="005567A8">
      <w:rPr>
        <w:sz w:val="16"/>
        <w:szCs w:val="16"/>
      </w:rPr>
      <w:t xml:space="preserve"> χαρακτήρα στο ΣΣ ΚΑΠ </w:t>
    </w:r>
    <w:r>
      <w:rPr>
        <w:sz w:val="16"/>
        <w:szCs w:val="16"/>
      </w:rPr>
      <w:t xml:space="preserve">- </w:t>
    </w:r>
    <w:r>
      <w:rPr>
        <w:rFonts w:cstheme="minorHAnsi"/>
        <w:sz w:val="16"/>
        <w:szCs w:val="16"/>
        <w:lang w:eastAsia="el-GR"/>
      </w:rPr>
      <w:t>ΠΑΡΕΜΒΑΣΗ</w:t>
    </w:r>
    <w:r w:rsidRPr="005567A8">
      <w:rPr>
        <w:rFonts w:cstheme="minorHAnsi"/>
        <w:sz w:val="16"/>
        <w:szCs w:val="16"/>
        <w:lang w:eastAsia="el-GR"/>
      </w:rPr>
      <w:t xml:space="preserve"> Π3-77-4.1 </w:t>
    </w:r>
    <w:r w:rsidRPr="005567A8">
      <w:rPr>
        <w:sz w:val="16"/>
        <w:szCs w:val="16"/>
      </w:rPr>
      <w:t>/ ΑΝΚΑΣ ΑΕ ΟΤΑ</w:t>
    </w:r>
    <w:r>
      <w:rPr>
        <w:sz w:val="16"/>
        <w:szCs w:val="16"/>
      </w:rPr>
      <w:t xml:space="preserve"> /</w:t>
    </w:r>
  </w:p>
  <w:p w:rsidR="0038233D" w:rsidRDefault="0038233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33D" w:rsidRDefault="0038233D" w:rsidP="00EC7462">
      <w:pPr>
        <w:spacing w:after="0" w:line="240" w:lineRule="auto"/>
      </w:pPr>
      <w:r>
        <w:separator/>
      </w:r>
    </w:p>
  </w:footnote>
  <w:footnote w:type="continuationSeparator" w:id="0">
    <w:p w:rsidR="0038233D" w:rsidRDefault="0038233D" w:rsidP="00EC74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CA3C22"/>
    <w:rsid w:val="00062213"/>
    <w:rsid w:val="00360B2D"/>
    <w:rsid w:val="0038233D"/>
    <w:rsid w:val="00617EF9"/>
    <w:rsid w:val="006D299F"/>
    <w:rsid w:val="00A77ED0"/>
    <w:rsid w:val="00CA3C22"/>
    <w:rsid w:val="00E66195"/>
    <w:rsid w:val="00EC746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E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7462"/>
    <w:pPr>
      <w:tabs>
        <w:tab w:val="center" w:pos="4153"/>
        <w:tab w:val="right" w:pos="8306"/>
      </w:tabs>
      <w:spacing w:after="0" w:line="240" w:lineRule="auto"/>
    </w:pPr>
  </w:style>
  <w:style w:type="character" w:customStyle="1" w:styleId="Char">
    <w:name w:val="Κεφαλίδα Char"/>
    <w:basedOn w:val="a0"/>
    <w:link w:val="a3"/>
    <w:uiPriority w:val="99"/>
    <w:semiHidden/>
    <w:rsid w:val="00EC7462"/>
  </w:style>
  <w:style w:type="paragraph" w:styleId="a4">
    <w:name w:val="footer"/>
    <w:aliases w:val="ft"/>
    <w:basedOn w:val="a"/>
    <w:link w:val="Char0"/>
    <w:uiPriority w:val="99"/>
    <w:unhideWhenUsed/>
    <w:rsid w:val="00EC7462"/>
    <w:pPr>
      <w:tabs>
        <w:tab w:val="center" w:pos="4153"/>
        <w:tab w:val="right" w:pos="8306"/>
      </w:tabs>
      <w:spacing w:after="0" w:line="240" w:lineRule="auto"/>
    </w:pPr>
  </w:style>
  <w:style w:type="character" w:customStyle="1" w:styleId="Char0">
    <w:name w:val="Υποσέλιδο Char"/>
    <w:aliases w:val="ft Char"/>
    <w:basedOn w:val="a0"/>
    <w:link w:val="a4"/>
    <w:uiPriority w:val="99"/>
    <w:rsid w:val="00EC7462"/>
  </w:style>
  <w:style w:type="paragraph" w:styleId="a5">
    <w:name w:val="Balloon Text"/>
    <w:basedOn w:val="a"/>
    <w:link w:val="Char1"/>
    <w:uiPriority w:val="99"/>
    <w:semiHidden/>
    <w:unhideWhenUsed/>
    <w:rsid w:val="00EC7462"/>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EC74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2841116">
      <w:bodyDiv w:val="1"/>
      <w:marLeft w:val="0"/>
      <w:marRight w:val="0"/>
      <w:marTop w:val="0"/>
      <w:marBottom w:val="0"/>
      <w:divBdr>
        <w:top w:val="none" w:sz="0" w:space="0" w:color="auto"/>
        <w:left w:val="none" w:sz="0" w:space="0" w:color="auto"/>
        <w:bottom w:val="none" w:sz="0" w:space="0" w:color="auto"/>
        <w:right w:val="none" w:sz="0" w:space="0" w:color="auto"/>
      </w:divBdr>
    </w:div>
    <w:div w:id="137331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907</Words>
  <Characters>4903</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ΖΗΣΟΠΟΥΛΟΣ</dc:creator>
  <cp:lastModifiedBy>ΖΗΣΟΠΟΥΛΟΣ</cp:lastModifiedBy>
  <cp:revision>5</cp:revision>
  <dcterms:created xsi:type="dcterms:W3CDTF">2026-04-06T08:05:00Z</dcterms:created>
  <dcterms:modified xsi:type="dcterms:W3CDTF">2026-04-07T09:24:00Z</dcterms:modified>
</cp:coreProperties>
</file>